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3B994C3F"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107EF0">
        <w:rPr>
          <w:rFonts w:ascii="Arial" w:hAnsi="Arial"/>
          <w:b/>
        </w:rPr>
        <w:t>CATTLE GUARDS</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bookmarkStart w:id="0" w:name="_GoBack"/>
      <w:bookmarkEnd w:id="0"/>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38C11125"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B816BA">
        <w:rPr>
          <w:rFonts w:ascii="Arial" w:hAnsi="Arial"/>
          <w:sz w:val="20"/>
        </w:rPr>
        <w:t xml:space="preserve">cattle </w:t>
      </w:r>
      <w:r w:rsidRPr="00780556">
        <w:rPr>
          <w:rFonts w:ascii="Arial" w:hAnsi="Arial"/>
          <w:sz w:val="20"/>
        </w:rPr>
        <w:t xml:space="preserve">guards and shall be regarded as minimum standards for design and construction. The work included under this item shall consist of design, fabricating, finishing and transporting the steel </w:t>
      </w:r>
      <w:r w:rsidR="00B816BA">
        <w:rPr>
          <w:rFonts w:ascii="Arial" w:hAnsi="Arial"/>
          <w:sz w:val="20"/>
        </w:rPr>
        <w:t>cattle</w:t>
      </w:r>
      <w:r w:rsidRPr="00780556">
        <w:rPr>
          <w:rFonts w:ascii="Arial" w:hAnsi="Arial"/>
          <w:sz w:val="20"/>
        </w:rPr>
        <w:t xml:space="preserve"> 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032C702C"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Entity who ultimately will own the 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CCE4D50"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 guard(s).</w:t>
      </w:r>
    </w:p>
    <w:p w14:paraId="11656801" w14:textId="25B8C4C3"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0F55EC5B"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B816BA">
        <w:rPr>
          <w:rFonts w:ascii="Arial" w:hAnsi="Arial"/>
          <w:sz w:val="20"/>
        </w:rPr>
        <w:t>Cattle</w:t>
      </w:r>
      <w:r w:rsidRPr="00780556">
        <w:rPr>
          <w:rFonts w:ascii="Arial" w:hAnsi="Arial"/>
          <w:sz w:val="20"/>
        </w:rPr>
        <w:t xml:space="preserve">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59402FB2"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B816BA">
        <w:rPr>
          <w:rFonts w:ascii="Arial" w:hAnsi="Arial"/>
          <w:sz w:val="20"/>
        </w:rPr>
        <w:t xml:space="preserve">cattle </w:t>
      </w:r>
      <w:r w:rsidRPr="00780556">
        <w:rPr>
          <w:rFonts w:ascii="Arial" w:hAnsi="Arial"/>
          <w:sz w:val="20"/>
        </w:rPr>
        <w:t>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77777777" w:rsidR="00780556" w:rsidRPr="00780556" w:rsidRDefault="00780556" w:rsidP="00780556">
      <w:pPr>
        <w:widowControl w:val="0"/>
        <w:ind w:left="1440"/>
        <w:rPr>
          <w:rFonts w:ascii="Arial" w:hAnsi="Arial"/>
          <w:sz w:val="20"/>
        </w:rPr>
      </w:pPr>
      <w:r w:rsidRPr="00780556">
        <w:rPr>
          <w:rFonts w:ascii="Arial" w:hAnsi="Arial"/>
          <w:sz w:val="20"/>
        </w:rPr>
        <w:t xml:space="preserve">Cattle guards(s) shall be designed in compliance with the </w:t>
      </w:r>
      <w:r w:rsidRPr="00780556">
        <w:rPr>
          <w:rFonts w:ascii="Arial" w:hAnsi="Arial"/>
          <w:sz w:val="20"/>
          <w:u w:val="single"/>
        </w:rPr>
        <w:t>LRFD Bridge Design Specifications</w:t>
      </w:r>
      <w:r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73FFB783" w:rsid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72036963" w:rsidR="00765ACF" w:rsidRPr="00930543" w:rsidRDefault="00780556" w:rsidP="00930543">
      <w:pPr>
        <w:widowControl w:val="0"/>
        <w:ind w:left="720" w:firstLine="720"/>
        <w:rPr>
          <w:rFonts w:ascii="Arial" w:hAnsi="Arial"/>
          <w:color w:val="000000"/>
          <w:sz w:val="20"/>
        </w:rPr>
      </w:pPr>
      <w:r w:rsidRPr="00930543">
        <w:rPr>
          <w:rFonts w:ascii="Arial" w:hAnsi="Arial"/>
          <w:color w:val="000000"/>
          <w:sz w:val="20"/>
        </w:rPr>
        <w:t xml:space="preserve">The span length shall be </w:t>
      </w:r>
      <w:r w:rsidRPr="00930543">
        <w:rPr>
          <w:rFonts w:ascii="Arial" w:hAnsi="Arial"/>
          <w:sz w:val="20"/>
        </w:rPr>
        <w:t xml:space="preserve">8’-0” </w:t>
      </w:r>
      <w:r w:rsidRPr="00930543">
        <w:rPr>
          <w:rFonts w:ascii="Arial" w:hAnsi="Arial"/>
          <w:color w:val="000000"/>
          <w:sz w:val="20"/>
        </w:rPr>
        <w:t>(straight line dimension) and measured from end to end of the structure.</w:t>
      </w:r>
      <w:r w:rsidR="00C61517" w:rsidRPr="00930543">
        <w:rPr>
          <w:rFonts w:ascii="Arial" w:hAnsi="Arial"/>
          <w:color w:val="FF0000"/>
          <w:sz w:val="20"/>
        </w:rPr>
        <w:t xml:space="preserve"> </w:t>
      </w:r>
    </w:p>
    <w:p w14:paraId="07EEF3C1" w14:textId="77777777" w:rsidR="00930543" w:rsidRPr="00930543" w:rsidRDefault="00930543" w:rsidP="00930543">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77777777"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cattle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16C08D76" w14:textId="77777777" w:rsidR="00930543" w:rsidRPr="00930543" w:rsidRDefault="00930543" w:rsidP="00930543">
      <w:pPr>
        <w:pStyle w:val="ListParagraph"/>
        <w:widowControl w:val="0"/>
        <w:ind w:left="1080"/>
        <w:rPr>
          <w:rFonts w:ascii="Arial" w:hAnsi="Arial"/>
          <w:color w:val="000000"/>
          <w:sz w:val="20"/>
        </w:rPr>
      </w:pPr>
    </w:p>
    <w:p w14:paraId="4CF88E67" w14:textId="7509DF18"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4894270E"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The top of the cattle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77777777"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cattle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6A4D9B82" w:rsidR="00E0244B" w:rsidRPr="001932AA" w:rsidRDefault="00804384" w:rsidP="0035662F">
      <w:pPr>
        <w:pStyle w:val="ListParagraph"/>
        <w:widowControl w:val="0"/>
        <w:ind w:left="1080"/>
        <w:rPr>
          <w:rFonts w:ascii="Arial" w:hAnsi="Arial"/>
          <w:sz w:val="20"/>
        </w:rPr>
      </w:pPr>
      <w:r w:rsidRPr="001932AA">
        <w:rPr>
          <w:rFonts w:ascii="Arial" w:hAnsi="Arial"/>
          <w:color w:val="FF0000"/>
          <w:sz w:val="20"/>
        </w:rPr>
        <w:tab/>
      </w:r>
      <w:r w:rsidR="00493B3D" w:rsidRPr="001932AA">
        <w:rPr>
          <w:rFonts w:ascii="Arial" w:hAnsi="Arial"/>
          <w:sz w:val="20"/>
        </w:rPr>
        <w:t>Cattle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D35272" w:rsidRPr="001932AA">
        <w:rPr>
          <w:rFonts w:ascii="Arial" w:hAnsi="Arial"/>
          <w:color w:val="FF0000"/>
          <w:sz w:val="20"/>
        </w:rPr>
        <w:t>H</w:t>
      </w:r>
      <w:r w:rsidR="0035662F" w:rsidRPr="001932AA">
        <w:rPr>
          <w:rFonts w:ascii="Arial" w:hAnsi="Arial"/>
          <w:color w:val="FF0000"/>
          <w:sz w:val="20"/>
        </w:rPr>
        <w:t xml:space="preserve">L-93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A87713D" w14:textId="5A7654FB" w:rsidR="00704B34" w:rsidRPr="001932AA" w:rsidRDefault="001932AA" w:rsidP="001932AA">
      <w:pPr>
        <w:widowControl w:val="0"/>
        <w:ind w:left="360" w:firstLine="720"/>
        <w:rPr>
          <w:rFonts w:ascii="Arial" w:hAnsi="Arial"/>
          <w:color w:val="000000"/>
          <w:sz w:val="20"/>
        </w:rPr>
      </w:pPr>
      <w:r w:rsidRPr="001932AA">
        <w:rPr>
          <w:rFonts w:ascii="Arial" w:hAnsi="Arial"/>
          <w:color w:val="FF0000"/>
          <w:sz w:val="20"/>
        </w:rPr>
        <w:t xml:space="preserve">Insert the </w:t>
      </w:r>
      <w:r>
        <w:rPr>
          <w:rFonts w:ascii="Arial" w:hAnsi="Arial"/>
          <w:color w:val="FF0000"/>
          <w:sz w:val="20"/>
        </w:rPr>
        <w:t>required design vehicle</w:t>
      </w:r>
      <w:r w:rsidRPr="001932AA">
        <w:rPr>
          <w:rFonts w:ascii="Arial" w:hAnsi="Arial"/>
          <w:color w:val="FF0000"/>
          <w:sz w:val="20"/>
        </w:rPr>
        <w:t xml:space="preserve"> (HS-</w:t>
      </w:r>
      <w:proofErr w:type="gramStart"/>
      <w:r w:rsidRPr="001932AA">
        <w:rPr>
          <w:rFonts w:ascii="Arial" w:hAnsi="Arial"/>
          <w:color w:val="FF0000"/>
          <w:sz w:val="20"/>
        </w:rPr>
        <w:t>20 ;</w:t>
      </w:r>
      <w:proofErr w:type="gramEnd"/>
      <w:r w:rsidRPr="001932AA">
        <w:rPr>
          <w:rFonts w:ascii="Arial" w:hAnsi="Arial"/>
          <w:color w:val="FF0000"/>
          <w:sz w:val="20"/>
        </w:rPr>
        <w:t xml:space="preserve"> U80 ; U54 ; U102 ; CUSTOM)</w:t>
      </w:r>
    </w:p>
    <w:p w14:paraId="7510BB0F" w14:textId="77777777" w:rsidR="00930543" w:rsidRDefault="00930543" w:rsidP="00930543">
      <w:pPr>
        <w:pStyle w:val="ListParagraph"/>
        <w:widowControl w:val="0"/>
        <w:ind w:left="1080"/>
        <w:rPr>
          <w:rFonts w:ascii="Arial" w:hAnsi="Arial"/>
          <w:color w:val="000000"/>
          <w:sz w:val="20"/>
        </w:rPr>
      </w:pPr>
    </w:p>
    <w:p w14:paraId="69102D04" w14:textId="52AA9486"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2A732F33" w:rsidR="00C61517" w:rsidRDefault="0038449D" w:rsidP="00F239CC">
      <w:pPr>
        <w:widowControl w:val="0"/>
        <w:ind w:left="1440"/>
        <w:rPr>
          <w:rFonts w:ascii="Arial" w:hAnsi="Arial"/>
          <w:color w:val="000000"/>
          <w:sz w:val="20"/>
        </w:rPr>
      </w:pPr>
      <w:r>
        <w:rPr>
          <w:rFonts w:ascii="Arial" w:hAnsi="Arial"/>
          <w:color w:val="000000"/>
          <w:sz w:val="20"/>
        </w:rPr>
        <w:t>Cattle guard</w:t>
      </w:r>
      <w:r w:rsidR="00E87CB8">
        <w:rPr>
          <w:rFonts w:ascii="Arial" w:hAnsi="Arial"/>
          <w:color w:val="000000"/>
          <w:sz w:val="20"/>
        </w:rPr>
        <w:t xml:space="preserve"> shall be designed to support the maximum wheel load from the design vehicle.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77777777"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anized steel cattle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21C50A40"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(if </w:t>
      </w:r>
      <w:r w:rsidR="00374CF2">
        <w:rPr>
          <w:rFonts w:ascii="Arial" w:hAnsi="Arial"/>
          <w:color w:val="FF0000"/>
          <w:sz w:val="20"/>
        </w:rPr>
        <w:t>P</w:t>
      </w:r>
      <w:r>
        <w:rPr>
          <w:rFonts w:ascii="Arial" w:hAnsi="Arial"/>
          <w:color w:val="FF0000"/>
          <w:sz w:val="20"/>
        </w:rPr>
        <w:t>ainted, keep only one</w:t>
      </w:r>
      <w:r w:rsidR="00374CF2">
        <w:rPr>
          <w:rFonts w:ascii="Arial" w:hAnsi="Arial"/>
          <w:color w:val="FF0000"/>
          <w:sz w:val="20"/>
        </w:rPr>
        <w:t>:</w:t>
      </w:r>
      <w:r>
        <w:rPr>
          <w:rFonts w:ascii="Arial" w:hAnsi="Arial"/>
          <w:color w:val="FF0000"/>
          <w:sz w:val="20"/>
        </w:rPr>
        <w:t xml:space="preserve"> </w:t>
      </w:r>
      <w:proofErr w:type="spellStart"/>
      <w:proofErr w:type="gramStart"/>
      <w:r>
        <w:rPr>
          <w:rFonts w:ascii="Arial" w:hAnsi="Arial"/>
          <w:color w:val="FF0000"/>
          <w:sz w:val="20"/>
        </w:rPr>
        <w:t>a,b</w:t>
      </w:r>
      <w:proofErr w:type="gramEnd"/>
      <w:r>
        <w:rPr>
          <w:rFonts w:ascii="Arial" w:hAnsi="Arial"/>
          <w:color w:val="FF0000"/>
          <w:sz w:val="20"/>
        </w:rPr>
        <w:t>,or</w:t>
      </w:r>
      <w:proofErr w:type="spellEnd"/>
      <w:r>
        <w:rPr>
          <w:rFonts w:ascii="Arial" w:hAnsi="Arial"/>
          <w:color w:val="FF0000"/>
          <w:sz w:val="20"/>
        </w:rPr>
        <w:t xml:space="preserve"> c.</w:t>
      </w:r>
      <w:r w:rsidR="005B3E88">
        <w:rPr>
          <w:rFonts w:ascii="Arial" w:hAnsi="Arial"/>
          <w:color w:val="FF0000"/>
          <w:sz w:val="20"/>
        </w:rPr>
        <w:t>)</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 xml:space="preserve">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4725C811" w14:textId="126403A1"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b.</w:t>
      </w:r>
      <w:r w:rsidR="005B3E88" w:rsidRPr="005B3E88">
        <w:rPr>
          <w:rFonts w:ascii="Arial" w:hAnsi="Arial" w:cs="Arial"/>
          <w:color w:val="FF0000"/>
          <w:sz w:val="20"/>
        </w:rPr>
        <w:t xml:space="preserve"> </w:t>
      </w:r>
      <w:r w:rsidRPr="005B3E88">
        <w:rPr>
          <w:rFonts w:ascii="Arial" w:hAnsi="Arial" w:cs="Arial"/>
          <w:color w:val="000000" w:themeColor="text1"/>
          <w:sz w:val="20"/>
        </w:rPr>
        <w:t>Two-</w:t>
      </w:r>
      <w:r w:rsidR="005B3E88" w:rsidRPr="005B3E88">
        <w:rPr>
          <w:rFonts w:ascii="Arial" w:hAnsi="Arial" w:cs="Arial"/>
          <w:color w:val="000000" w:themeColor="text1"/>
          <w:sz w:val="20"/>
        </w:rPr>
        <w:t>c</w:t>
      </w:r>
      <w:r w:rsidRPr="005B3E88">
        <w:rPr>
          <w:rFonts w:ascii="Arial" w:hAnsi="Arial" w:cs="Arial"/>
          <w:color w:val="000000" w:themeColor="text1"/>
          <w:sz w:val="20"/>
        </w:rPr>
        <w:t>oat System</w:t>
      </w:r>
      <w:r w:rsidR="005B3E88" w:rsidRPr="005B3E88">
        <w:rPr>
          <w:rFonts w:ascii="Arial" w:hAnsi="Arial" w:cs="Arial"/>
          <w:color w:val="000000" w:themeColor="text1"/>
          <w:sz w:val="20"/>
        </w:rPr>
        <w:t xml:space="preserve"> – One coat primer, one topcoat</w:t>
      </w:r>
      <w:r w:rsidR="005B3E88">
        <w:rPr>
          <w:rFonts w:ascii="Arial" w:hAnsi="Arial" w:cs="Arial"/>
          <w:color w:val="000000" w:themeColor="text1"/>
          <w:sz w:val="20"/>
        </w:rPr>
        <w:t xml:space="preserve"> per </w:t>
      </w:r>
      <w:r w:rsidR="005B3E88">
        <w:rPr>
          <w:rFonts w:ascii="Arial" w:hAnsi="Arial" w:cs="Arial"/>
          <w:color w:val="FF0000"/>
          <w:sz w:val="20"/>
        </w:rPr>
        <w:t>CDOT</w:t>
      </w:r>
      <w:r w:rsidR="00930543">
        <w:rPr>
          <w:rFonts w:ascii="Arial" w:hAnsi="Arial" w:cs="Arial"/>
          <w:color w:val="FF0000"/>
          <w:sz w:val="20"/>
        </w:rPr>
        <w:t xml:space="preserve">, BLM </w:t>
      </w:r>
      <w:r w:rsidR="005B3E88">
        <w:rPr>
          <w:rFonts w:ascii="Arial" w:hAnsi="Arial" w:cs="Arial"/>
          <w:color w:val="FF0000"/>
          <w:sz w:val="20"/>
        </w:rPr>
        <w:t>(or Other)</w:t>
      </w:r>
      <w:r w:rsidR="005B3E88">
        <w:rPr>
          <w:rFonts w:ascii="Arial" w:hAnsi="Arial" w:cs="Arial"/>
          <w:color w:val="000000" w:themeColor="text1"/>
          <w:sz w:val="20"/>
        </w:rPr>
        <w:t xml:space="preserve"> specification.</w:t>
      </w:r>
    </w:p>
    <w:p w14:paraId="0F790494" w14:textId="34E9BB02"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c.</w:t>
      </w:r>
      <w:r w:rsidR="005B3E88" w:rsidRPr="005B3E88">
        <w:rPr>
          <w:rFonts w:ascii="Arial" w:hAnsi="Arial" w:cs="Arial"/>
          <w:color w:val="FF0000"/>
          <w:sz w:val="20"/>
        </w:rPr>
        <w:t xml:space="preserve"> </w:t>
      </w:r>
      <w:r w:rsidR="005B3E88" w:rsidRPr="005B3E88">
        <w:rPr>
          <w:rFonts w:ascii="Arial" w:hAnsi="Arial" w:cs="Arial"/>
          <w:color w:val="000000" w:themeColor="text1"/>
          <w:sz w:val="20"/>
        </w:rPr>
        <w:t xml:space="preserve">Three-coat System – One coat </w:t>
      </w:r>
      <w:r w:rsidR="00374CF2">
        <w:rPr>
          <w:rFonts w:ascii="Arial" w:hAnsi="Arial" w:cs="Arial"/>
          <w:color w:val="000000" w:themeColor="text1"/>
          <w:sz w:val="20"/>
        </w:rPr>
        <w:t>p</w:t>
      </w:r>
      <w:r w:rsidR="005B3E88" w:rsidRPr="005B3E88">
        <w:rPr>
          <w:rFonts w:ascii="Arial" w:hAnsi="Arial" w:cs="Arial"/>
          <w:color w:val="000000" w:themeColor="text1"/>
          <w:sz w:val="20"/>
        </w:rPr>
        <w:t>rimer, two topcoats</w:t>
      </w:r>
      <w:r w:rsidR="005B3E88">
        <w:rPr>
          <w:rFonts w:ascii="Arial" w:hAnsi="Arial" w:cs="Arial"/>
          <w:color w:val="000000" w:themeColor="text1"/>
          <w:sz w:val="20"/>
        </w:rPr>
        <w:t xml:space="preserve"> per </w:t>
      </w:r>
      <w:proofErr w:type="gramStart"/>
      <w:r w:rsidR="005B3E88" w:rsidRPr="005B3E88">
        <w:rPr>
          <w:rFonts w:ascii="Arial" w:hAnsi="Arial" w:cs="Arial"/>
          <w:color w:val="FF0000"/>
          <w:sz w:val="20"/>
        </w:rPr>
        <w:t>FHWA(</w:t>
      </w:r>
      <w:proofErr w:type="gramEnd"/>
      <w:r w:rsidR="005B3E88" w:rsidRPr="005B3E88">
        <w:rPr>
          <w:rFonts w:ascii="Arial" w:hAnsi="Arial" w:cs="Arial"/>
          <w:color w:val="FF0000"/>
          <w:sz w:val="20"/>
        </w:rPr>
        <w:t xml:space="preserve">or Other) </w:t>
      </w:r>
      <w:r w:rsidR="005B3E88">
        <w:rPr>
          <w:rFonts w:ascii="Arial" w:hAnsi="Arial" w:cs="Arial"/>
          <w:color w:val="000000" w:themeColor="text1"/>
          <w:sz w:val="20"/>
        </w:rPr>
        <w:t>specification.</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77777777" w:rsidR="00A65B89" w:rsidRDefault="00971083" w:rsidP="00A65B89">
      <w:pPr>
        <w:widowControl w:val="0"/>
        <w:ind w:left="1440"/>
        <w:rPr>
          <w:rFonts w:ascii="Arial" w:hAnsi="Arial"/>
          <w:sz w:val="20"/>
        </w:rPr>
      </w:pPr>
      <w:r>
        <w:rPr>
          <w:rFonts w:ascii="Arial" w:hAnsi="Arial"/>
          <w:color w:val="000000"/>
          <w:sz w:val="20"/>
        </w:rPr>
        <w:t>The cattle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77777777"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mplete fabrication of the cattle guard</w:t>
      </w:r>
      <w:r w:rsidR="00A65B89">
        <w:rPr>
          <w:rFonts w:ascii="Arial" w:hAnsi="Arial"/>
          <w:sz w:val="20"/>
        </w:rPr>
        <w:t>.  The CWI shall provide writt</w:t>
      </w:r>
      <w:r>
        <w:rPr>
          <w:rFonts w:ascii="Arial" w:hAnsi="Arial"/>
          <w:sz w:val="20"/>
        </w:rPr>
        <w:t>en documentation that the cattle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77777777"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cattle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5C344E7E"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971083">
        <w:rPr>
          <w:rFonts w:ascii="Arial" w:hAnsi="Arial"/>
          <w:color w:val="000000"/>
          <w:sz w:val="20"/>
        </w:rPr>
        <w:t>cattle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77777777"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971083">
        <w:rPr>
          <w:rFonts w:ascii="Arial" w:hAnsi="Arial" w:cs="Arial"/>
          <w:sz w:val="20"/>
        </w:rPr>
        <w:t>cattle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any part of the cattle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D3D3D"/>
    <w:rsid w:val="000E1CD9"/>
    <w:rsid w:val="000F5410"/>
    <w:rsid w:val="000F6EE0"/>
    <w:rsid w:val="00103EC5"/>
    <w:rsid w:val="00107EF0"/>
    <w:rsid w:val="00111975"/>
    <w:rsid w:val="001214AC"/>
    <w:rsid w:val="00172F0B"/>
    <w:rsid w:val="00183E02"/>
    <w:rsid w:val="001932AA"/>
    <w:rsid w:val="001A2499"/>
    <w:rsid w:val="001B6CFC"/>
    <w:rsid w:val="001C4B9C"/>
    <w:rsid w:val="001D1232"/>
    <w:rsid w:val="001D71AB"/>
    <w:rsid w:val="001E322A"/>
    <w:rsid w:val="00206E64"/>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38B1"/>
    <w:rsid w:val="00401596"/>
    <w:rsid w:val="00406C73"/>
    <w:rsid w:val="004144F9"/>
    <w:rsid w:val="00433DD5"/>
    <w:rsid w:val="0043718B"/>
    <w:rsid w:val="00437808"/>
    <w:rsid w:val="004407A9"/>
    <w:rsid w:val="0044180C"/>
    <w:rsid w:val="00446A70"/>
    <w:rsid w:val="004630F3"/>
    <w:rsid w:val="00470F91"/>
    <w:rsid w:val="0047322D"/>
    <w:rsid w:val="004750F2"/>
    <w:rsid w:val="004811AE"/>
    <w:rsid w:val="00481550"/>
    <w:rsid w:val="00493B3D"/>
    <w:rsid w:val="004A7D39"/>
    <w:rsid w:val="004B15DF"/>
    <w:rsid w:val="004D5107"/>
    <w:rsid w:val="004D69E0"/>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80818"/>
    <w:rsid w:val="00891FDA"/>
    <w:rsid w:val="00893EC1"/>
    <w:rsid w:val="008B52E1"/>
    <w:rsid w:val="008C69DD"/>
    <w:rsid w:val="008F1E7E"/>
    <w:rsid w:val="00907FC7"/>
    <w:rsid w:val="00917372"/>
    <w:rsid w:val="00925BE7"/>
    <w:rsid w:val="00927133"/>
    <w:rsid w:val="0093054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816BA"/>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F9EF-301C-4585-A2D6-A86D20EE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8806</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5</cp:revision>
  <cp:lastPrinted>2015-04-24T19:00:00Z</cp:lastPrinted>
  <dcterms:created xsi:type="dcterms:W3CDTF">2020-07-30T19:44:00Z</dcterms:created>
  <dcterms:modified xsi:type="dcterms:W3CDTF">2020-08-03T17:51:00Z</dcterms:modified>
</cp:coreProperties>
</file>